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7E9" w:rsidRPr="00AA5EBF" w:rsidRDefault="000A47E9" w:rsidP="000A47E9">
      <w:pPr>
        <w:pStyle w:val="Header"/>
        <w:tabs>
          <w:tab w:val="clear" w:pos="4320"/>
          <w:tab w:val="clear" w:pos="8640"/>
        </w:tabs>
        <w:ind w:right="-360"/>
        <w:jc w:val="center"/>
        <w:rPr>
          <w:rFonts w:ascii="Times New Roman" w:hAnsi="Times New Roman"/>
          <w:b/>
          <w:bCs/>
          <w:sz w:val="32"/>
          <w:szCs w:val="32"/>
        </w:rPr>
      </w:pPr>
      <w:r>
        <w:rPr>
          <w:rFonts w:ascii="Times New Roman" w:hAnsi="Times New Roman"/>
          <w:b/>
          <w:bCs/>
          <w:sz w:val="32"/>
          <w:szCs w:val="32"/>
        </w:rPr>
        <w:t>Marin Human Rights</w:t>
      </w:r>
      <w:r w:rsidRPr="00AA5EBF">
        <w:rPr>
          <w:rFonts w:ascii="Times New Roman" w:hAnsi="Times New Roman"/>
          <w:b/>
          <w:bCs/>
          <w:sz w:val="32"/>
          <w:szCs w:val="32"/>
        </w:rPr>
        <w:t xml:space="preserve"> Commission </w:t>
      </w:r>
      <w:r>
        <w:rPr>
          <w:rFonts w:ascii="Times New Roman" w:hAnsi="Times New Roman"/>
          <w:b/>
          <w:bCs/>
          <w:sz w:val="32"/>
          <w:szCs w:val="32"/>
        </w:rPr>
        <w:t>––Retreat</w:t>
      </w:r>
      <w:r w:rsidRPr="00AA5EBF">
        <w:rPr>
          <w:rFonts w:ascii="Times New Roman" w:hAnsi="Times New Roman"/>
          <w:b/>
          <w:bCs/>
          <w:sz w:val="32"/>
          <w:szCs w:val="32"/>
        </w:rPr>
        <w:t xml:space="preserve"> </w:t>
      </w:r>
      <w:r w:rsidR="00372548">
        <w:rPr>
          <w:rFonts w:ascii="Times New Roman" w:hAnsi="Times New Roman"/>
          <w:b/>
          <w:bCs/>
          <w:sz w:val="32"/>
          <w:szCs w:val="32"/>
        </w:rPr>
        <w:t xml:space="preserve">Minutes </w:t>
      </w:r>
      <w:r>
        <w:rPr>
          <w:rFonts w:ascii="Times New Roman" w:hAnsi="Times New Roman"/>
          <w:b/>
          <w:bCs/>
          <w:sz w:val="32"/>
          <w:szCs w:val="32"/>
        </w:rPr>
        <w:t>Draft</w:t>
      </w:r>
    </w:p>
    <w:p w:rsidR="000A47E9" w:rsidRPr="00F20A72" w:rsidRDefault="000A47E9" w:rsidP="000A47E9">
      <w:pPr>
        <w:pStyle w:val="Header"/>
        <w:tabs>
          <w:tab w:val="clear" w:pos="4320"/>
          <w:tab w:val="clear" w:pos="8640"/>
        </w:tabs>
        <w:ind w:left="270" w:right="-360"/>
        <w:jc w:val="center"/>
        <w:rPr>
          <w:rFonts w:ascii="Times New Roman" w:hAnsi="Times New Roman"/>
          <w:b/>
          <w:bCs/>
          <w:sz w:val="22"/>
          <w:szCs w:val="22"/>
          <w:u w:val="single"/>
        </w:rPr>
      </w:pPr>
      <w:r>
        <w:rPr>
          <w:rFonts w:ascii="Times New Roman" w:hAnsi="Times New Roman"/>
          <w:b/>
          <w:bCs/>
          <w:sz w:val="22"/>
          <w:szCs w:val="22"/>
        </w:rPr>
        <w:t xml:space="preserve">Mill Valley Golf Club Clubhouse – 267 Buena Vista Ave Mill Valley, CA </w:t>
      </w:r>
    </w:p>
    <w:p w:rsidR="000A47E9" w:rsidRDefault="000A47E9" w:rsidP="000A47E9">
      <w:pPr>
        <w:pStyle w:val="Header"/>
        <w:tabs>
          <w:tab w:val="clear" w:pos="4320"/>
          <w:tab w:val="clear" w:pos="8640"/>
          <w:tab w:val="center" w:pos="5508"/>
        </w:tabs>
        <w:ind w:left="270" w:right="-360" w:firstLine="450"/>
        <w:rPr>
          <w:rFonts w:ascii="Times New Roman" w:hAnsi="Times New Roman"/>
          <w:b/>
          <w:bCs/>
          <w:sz w:val="22"/>
          <w:szCs w:val="22"/>
          <w:u w:val="single"/>
        </w:rPr>
      </w:pPr>
      <w:r>
        <w:rPr>
          <w:rFonts w:ascii="Times New Roman" w:hAnsi="Times New Roman"/>
          <w:b/>
          <w:bCs/>
          <w:sz w:val="22"/>
          <w:szCs w:val="22"/>
          <w:u w:val="single"/>
        </w:rPr>
        <w:tab/>
      </w:r>
      <w:r w:rsidRPr="005C0B95">
        <w:rPr>
          <w:rFonts w:ascii="Times New Roman" w:hAnsi="Times New Roman"/>
          <w:b/>
          <w:bCs/>
          <w:sz w:val="22"/>
          <w:szCs w:val="22"/>
          <w:u w:val="single"/>
        </w:rPr>
        <w:t>T</w:t>
      </w:r>
      <w:r>
        <w:rPr>
          <w:rFonts w:ascii="Times New Roman" w:hAnsi="Times New Roman"/>
          <w:b/>
          <w:bCs/>
          <w:sz w:val="22"/>
          <w:szCs w:val="22"/>
          <w:u w:val="single"/>
        </w:rPr>
        <w:t>hurs</w:t>
      </w:r>
      <w:r w:rsidRPr="005C0B95">
        <w:rPr>
          <w:rFonts w:ascii="Times New Roman" w:hAnsi="Times New Roman"/>
          <w:b/>
          <w:bCs/>
          <w:sz w:val="22"/>
          <w:szCs w:val="22"/>
          <w:u w:val="single"/>
        </w:rPr>
        <w:t xml:space="preserve">day, </w:t>
      </w:r>
      <w:r>
        <w:rPr>
          <w:rFonts w:ascii="Times New Roman" w:hAnsi="Times New Roman"/>
          <w:b/>
          <w:bCs/>
          <w:sz w:val="22"/>
          <w:szCs w:val="22"/>
          <w:u w:val="single"/>
        </w:rPr>
        <w:t xml:space="preserve">January </w:t>
      </w:r>
      <w:proofErr w:type="gramStart"/>
      <w:r>
        <w:rPr>
          <w:rFonts w:ascii="Times New Roman" w:hAnsi="Times New Roman"/>
          <w:b/>
          <w:bCs/>
          <w:sz w:val="22"/>
          <w:szCs w:val="22"/>
          <w:u w:val="single"/>
        </w:rPr>
        <w:t xml:space="preserve">25, </w:t>
      </w:r>
      <w:r w:rsidRPr="005C0B95">
        <w:rPr>
          <w:rFonts w:ascii="Times New Roman" w:hAnsi="Times New Roman"/>
          <w:b/>
          <w:bCs/>
          <w:sz w:val="22"/>
          <w:szCs w:val="22"/>
          <w:u w:val="single"/>
        </w:rPr>
        <w:t xml:space="preserve"> 201</w:t>
      </w:r>
      <w:r>
        <w:rPr>
          <w:rFonts w:ascii="Times New Roman" w:hAnsi="Times New Roman"/>
          <w:b/>
          <w:bCs/>
          <w:sz w:val="22"/>
          <w:szCs w:val="22"/>
          <w:u w:val="single"/>
        </w:rPr>
        <w:t>8</w:t>
      </w:r>
      <w:proofErr w:type="gramEnd"/>
      <w:r w:rsidRPr="005C0B95">
        <w:rPr>
          <w:rFonts w:ascii="Times New Roman" w:hAnsi="Times New Roman"/>
          <w:b/>
          <w:bCs/>
          <w:sz w:val="22"/>
          <w:szCs w:val="22"/>
          <w:u w:val="single"/>
        </w:rPr>
        <w:t xml:space="preserve">   ––   </w:t>
      </w:r>
      <w:r>
        <w:rPr>
          <w:rFonts w:ascii="Times New Roman" w:hAnsi="Times New Roman"/>
          <w:b/>
          <w:bCs/>
          <w:sz w:val="22"/>
          <w:szCs w:val="22"/>
          <w:u w:val="single"/>
        </w:rPr>
        <w:t>9</w:t>
      </w:r>
      <w:r w:rsidRPr="005C0B95">
        <w:rPr>
          <w:rFonts w:ascii="Times New Roman" w:hAnsi="Times New Roman"/>
          <w:b/>
          <w:bCs/>
          <w:sz w:val="22"/>
          <w:szCs w:val="22"/>
          <w:u w:val="single"/>
        </w:rPr>
        <w:t xml:space="preserve">:00 </w:t>
      </w:r>
      <w:r>
        <w:rPr>
          <w:rFonts w:ascii="Times New Roman" w:hAnsi="Times New Roman"/>
          <w:b/>
          <w:bCs/>
          <w:sz w:val="22"/>
          <w:szCs w:val="22"/>
          <w:u w:val="single"/>
        </w:rPr>
        <w:t>a</w:t>
      </w:r>
      <w:r w:rsidRPr="005C0B95">
        <w:rPr>
          <w:rFonts w:ascii="Times New Roman" w:hAnsi="Times New Roman"/>
          <w:b/>
          <w:bCs/>
          <w:sz w:val="22"/>
          <w:szCs w:val="22"/>
          <w:u w:val="single"/>
        </w:rPr>
        <w:t xml:space="preserve">.m. – </w:t>
      </w:r>
      <w:r>
        <w:rPr>
          <w:rFonts w:ascii="Times New Roman" w:hAnsi="Times New Roman"/>
          <w:b/>
          <w:bCs/>
          <w:sz w:val="22"/>
          <w:szCs w:val="22"/>
          <w:u w:val="single"/>
        </w:rPr>
        <w:t>1</w:t>
      </w:r>
      <w:r w:rsidRPr="005C0B95">
        <w:rPr>
          <w:rFonts w:ascii="Times New Roman" w:hAnsi="Times New Roman"/>
          <w:b/>
          <w:bCs/>
          <w:sz w:val="22"/>
          <w:szCs w:val="22"/>
          <w:u w:val="single"/>
        </w:rPr>
        <w:t>:00 p.m.</w:t>
      </w:r>
      <w:r>
        <w:rPr>
          <w:rFonts w:ascii="Times New Roman" w:hAnsi="Times New Roman"/>
          <w:b/>
          <w:bCs/>
          <w:sz w:val="22"/>
          <w:szCs w:val="22"/>
          <w:u w:val="single"/>
        </w:rPr>
        <w:tab/>
      </w:r>
      <w:r>
        <w:rPr>
          <w:rFonts w:ascii="Times New Roman" w:hAnsi="Times New Roman"/>
          <w:b/>
          <w:bCs/>
          <w:sz w:val="22"/>
          <w:szCs w:val="22"/>
          <w:u w:val="single"/>
        </w:rPr>
        <w:tab/>
      </w:r>
    </w:p>
    <w:p w:rsidR="000A47E9" w:rsidRDefault="000A47E9" w:rsidP="008E05C1">
      <w:pPr>
        <w:spacing w:after="0"/>
        <w:rPr>
          <w:rFonts w:cs="Arial"/>
        </w:rPr>
      </w:pPr>
    </w:p>
    <w:p w:rsidR="00C3225E" w:rsidRPr="007D40BF" w:rsidRDefault="000A47E9" w:rsidP="008E05C1">
      <w:pPr>
        <w:spacing w:after="0"/>
        <w:rPr>
          <w:rFonts w:cs="Arial"/>
        </w:rPr>
      </w:pPr>
      <w:r>
        <w:rPr>
          <w:rFonts w:cs="Arial"/>
        </w:rPr>
        <w:t xml:space="preserve">Order of Business: </w:t>
      </w:r>
      <w:r w:rsidR="008E05C1" w:rsidRPr="007D40BF">
        <w:rPr>
          <w:rFonts w:cs="Arial"/>
        </w:rPr>
        <w:t>Call to order at 9:15 pm</w:t>
      </w:r>
    </w:p>
    <w:p w:rsidR="008E05C1" w:rsidRPr="007D40BF" w:rsidRDefault="008E05C1" w:rsidP="000A47E9">
      <w:pPr>
        <w:spacing w:after="0"/>
        <w:ind w:left="720"/>
        <w:rPr>
          <w:rFonts w:cs="Arial"/>
        </w:rPr>
      </w:pPr>
      <w:r w:rsidRPr="007D40BF">
        <w:rPr>
          <w:rFonts w:cs="Arial"/>
        </w:rPr>
        <w:t>Presen</w:t>
      </w:r>
      <w:r w:rsidR="000A47E9">
        <w:rPr>
          <w:rFonts w:cs="Arial"/>
        </w:rPr>
        <w:t xml:space="preserve">t: Christian, Matt, Tom, Kathy &amp; </w:t>
      </w:r>
      <w:r w:rsidRPr="007D40BF">
        <w:rPr>
          <w:rFonts w:cs="Arial"/>
        </w:rPr>
        <w:t xml:space="preserve">Nancy </w:t>
      </w:r>
      <w:r w:rsidRPr="007D40BF">
        <w:rPr>
          <w:rFonts w:cs="Arial"/>
        </w:rPr>
        <w:tab/>
      </w:r>
      <w:r w:rsidR="000A47E9">
        <w:rPr>
          <w:rFonts w:cs="Arial"/>
        </w:rPr>
        <w:t>Absent: Gina &amp; Ken</w:t>
      </w:r>
      <w:r w:rsidR="000A47E9">
        <w:rPr>
          <w:rFonts w:cs="Arial"/>
        </w:rPr>
        <w:br/>
      </w:r>
      <w:r w:rsidRPr="007D40BF">
        <w:rPr>
          <w:rFonts w:cs="Arial"/>
        </w:rPr>
        <w:t>Facilitator: Lisa Safran</w:t>
      </w:r>
    </w:p>
    <w:p w:rsidR="008E05C1" w:rsidRDefault="008E05C1" w:rsidP="000A47E9">
      <w:pPr>
        <w:spacing w:after="0"/>
        <w:ind w:firstLine="720"/>
        <w:rPr>
          <w:rFonts w:cs="Arial"/>
        </w:rPr>
      </w:pPr>
      <w:r w:rsidRPr="007D40BF">
        <w:rPr>
          <w:rFonts w:cs="Arial"/>
        </w:rPr>
        <w:t>Agenda approved: KW/CM m/s/p</w:t>
      </w:r>
    </w:p>
    <w:p w:rsidR="00625A80" w:rsidRPr="007D40BF" w:rsidRDefault="00625A80" w:rsidP="000A47E9">
      <w:pPr>
        <w:spacing w:after="0"/>
        <w:ind w:firstLine="720"/>
        <w:rPr>
          <w:rFonts w:cs="Arial"/>
        </w:rPr>
      </w:pPr>
    </w:p>
    <w:p w:rsidR="00EF1103" w:rsidRDefault="000A47E9" w:rsidP="003752CB">
      <w:pPr>
        <w:spacing w:after="0"/>
        <w:rPr>
          <w:rFonts w:cs="Arial"/>
        </w:rPr>
      </w:pPr>
      <w:r>
        <w:rPr>
          <w:rFonts w:cs="Arial"/>
        </w:rPr>
        <w:t>Introduction of the Commissioners and Facilitator, Lisa Safran.</w:t>
      </w:r>
    </w:p>
    <w:p w:rsidR="008E05C1" w:rsidRPr="007D40BF" w:rsidRDefault="008E05C1" w:rsidP="00372548">
      <w:pPr>
        <w:spacing w:after="0"/>
        <w:ind w:firstLine="720"/>
        <w:rPr>
          <w:rFonts w:cs="Arial"/>
        </w:rPr>
      </w:pPr>
      <w:r w:rsidRPr="007D40BF">
        <w:rPr>
          <w:rFonts w:cs="Arial"/>
        </w:rPr>
        <w:t>Lisa Safran</w:t>
      </w:r>
      <w:r w:rsidR="000A47E9">
        <w:rPr>
          <w:rFonts w:cs="Arial"/>
        </w:rPr>
        <w:t xml:space="preserve"> spoke on her reflections from the surveys</w:t>
      </w:r>
      <w:r w:rsidRPr="007D40BF">
        <w:rPr>
          <w:rFonts w:cs="Arial"/>
        </w:rPr>
        <w:t xml:space="preserve">: </w:t>
      </w:r>
    </w:p>
    <w:p w:rsidR="00EF1103" w:rsidRDefault="008E05C1">
      <w:pPr>
        <w:pStyle w:val="ListParagraph"/>
        <w:numPr>
          <w:ilvl w:val="0"/>
          <w:numId w:val="1"/>
        </w:numPr>
        <w:spacing w:after="0"/>
        <w:ind w:left="1260" w:hanging="540"/>
        <w:rPr>
          <w:rFonts w:cs="Arial"/>
        </w:rPr>
      </w:pPr>
      <w:r w:rsidRPr="007D40BF">
        <w:rPr>
          <w:rFonts w:cs="Arial"/>
        </w:rPr>
        <w:t xml:space="preserve">Desire to have a clear focus and direction </w:t>
      </w:r>
    </w:p>
    <w:p w:rsidR="00EF1103" w:rsidRDefault="000A47E9" w:rsidP="003752CB">
      <w:pPr>
        <w:pStyle w:val="ListParagraph"/>
        <w:numPr>
          <w:ilvl w:val="0"/>
          <w:numId w:val="1"/>
        </w:numPr>
        <w:spacing w:after="0"/>
        <w:ind w:left="1260" w:hanging="540"/>
        <w:rPr>
          <w:rFonts w:cs="Arial"/>
        </w:rPr>
      </w:pPr>
      <w:r>
        <w:rPr>
          <w:rFonts w:cs="Arial"/>
        </w:rPr>
        <w:t>Could there be something</w:t>
      </w:r>
      <w:r w:rsidR="008E05C1" w:rsidRPr="007D40BF">
        <w:rPr>
          <w:rFonts w:cs="Arial"/>
        </w:rPr>
        <w:t xml:space="preserve"> specific and unique to Marin County</w:t>
      </w:r>
      <w:r>
        <w:rPr>
          <w:rFonts w:cs="Arial"/>
        </w:rPr>
        <w:t xml:space="preserve"> that the HRC can work to change and have </w:t>
      </w:r>
      <w:r w:rsidR="008E05C1" w:rsidRPr="007D40BF">
        <w:rPr>
          <w:rFonts w:cs="Arial"/>
        </w:rPr>
        <w:t>success.</w:t>
      </w:r>
    </w:p>
    <w:p w:rsidR="00EF1103" w:rsidRDefault="008E05C1" w:rsidP="003752CB">
      <w:pPr>
        <w:pStyle w:val="ListParagraph"/>
        <w:numPr>
          <w:ilvl w:val="0"/>
          <w:numId w:val="1"/>
        </w:numPr>
        <w:spacing w:after="0"/>
        <w:ind w:left="1260" w:hanging="540"/>
        <w:rPr>
          <w:rFonts w:cs="Arial"/>
        </w:rPr>
      </w:pPr>
      <w:r w:rsidRPr="007D40BF">
        <w:rPr>
          <w:rFonts w:cs="Arial"/>
        </w:rPr>
        <w:t>M</w:t>
      </w:r>
      <w:r w:rsidR="000A47E9">
        <w:rPr>
          <w:rFonts w:cs="Arial"/>
        </w:rPr>
        <w:t>ake the m</w:t>
      </w:r>
      <w:r w:rsidRPr="007D40BF">
        <w:rPr>
          <w:rFonts w:cs="Arial"/>
        </w:rPr>
        <w:t>eeting</w:t>
      </w:r>
      <w:r w:rsidR="000A47E9">
        <w:rPr>
          <w:rFonts w:cs="Arial"/>
        </w:rPr>
        <w:t>s</w:t>
      </w:r>
      <w:r w:rsidRPr="007D40BF">
        <w:rPr>
          <w:rFonts w:cs="Arial"/>
        </w:rPr>
        <w:t xml:space="preserve"> productive.</w:t>
      </w:r>
    </w:p>
    <w:p w:rsidR="00EF1103" w:rsidRDefault="00DA624D" w:rsidP="003752CB">
      <w:pPr>
        <w:pStyle w:val="ListParagraph"/>
        <w:numPr>
          <w:ilvl w:val="0"/>
          <w:numId w:val="1"/>
        </w:numPr>
        <w:spacing w:after="0"/>
        <w:ind w:left="1260" w:hanging="540"/>
        <w:rPr>
          <w:rFonts w:cs="Arial"/>
        </w:rPr>
      </w:pPr>
      <w:r>
        <w:rPr>
          <w:rFonts w:cs="Arial"/>
        </w:rPr>
        <w:t>Focus on one thing to make a difference and gain traction.</w:t>
      </w:r>
    </w:p>
    <w:p w:rsidR="008E05C1" w:rsidRPr="007D40BF" w:rsidRDefault="008E05C1" w:rsidP="008E05C1">
      <w:pPr>
        <w:spacing w:after="0"/>
        <w:rPr>
          <w:rFonts w:cs="Arial"/>
        </w:rPr>
      </w:pPr>
    </w:p>
    <w:p w:rsidR="00543EF2" w:rsidRDefault="008E05C1" w:rsidP="008E05C1">
      <w:pPr>
        <w:spacing w:after="0"/>
        <w:rPr>
          <w:rFonts w:cs="Arial"/>
        </w:rPr>
      </w:pPr>
      <w:r w:rsidRPr="007D40BF">
        <w:rPr>
          <w:rFonts w:cs="Arial"/>
          <w:u w:val="single"/>
        </w:rPr>
        <w:t>Public</w:t>
      </w:r>
      <w:r w:rsidR="000A47E9">
        <w:rPr>
          <w:rFonts w:cs="Arial"/>
          <w:u w:val="single"/>
        </w:rPr>
        <w:t xml:space="preserve"> Comment</w:t>
      </w:r>
      <w:r w:rsidRPr="007D40BF">
        <w:rPr>
          <w:rFonts w:cs="Arial"/>
          <w:u w:val="single"/>
        </w:rPr>
        <w:t>:</w:t>
      </w:r>
      <w:r w:rsidRPr="007D40BF">
        <w:rPr>
          <w:rFonts w:cs="Arial"/>
        </w:rPr>
        <w:t xml:space="preserve"> Alan Barnett</w:t>
      </w:r>
      <w:r w:rsidR="000A47E9">
        <w:rPr>
          <w:rFonts w:cs="Arial"/>
        </w:rPr>
        <w:t xml:space="preserve"> commented on the</w:t>
      </w:r>
      <w:r w:rsidRPr="007D40BF">
        <w:rPr>
          <w:rFonts w:cs="Arial"/>
        </w:rPr>
        <w:t xml:space="preserve"> high rate of incarcerations and especially the disproportion of African Americans in the County Jail. </w:t>
      </w:r>
    </w:p>
    <w:p w:rsidR="000A47E9" w:rsidRPr="007D40BF" w:rsidRDefault="000A47E9" w:rsidP="008E05C1">
      <w:pPr>
        <w:spacing w:after="0"/>
        <w:rPr>
          <w:rFonts w:cs="Arial"/>
        </w:rPr>
      </w:pPr>
    </w:p>
    <w:p w:rsidR="00543EF2" w:rsidRPr="007D40BF" w:rsidRDefault="00024165" w:rsidP="008E05C1">
      <w:pPr>
        <w:spacing w:after="0"/>
        <w:rPr>
          <w:rFonts w:cs="Arial"/>
        </w:rPr>
      </w:pPr>
      <w:r w:rsidRPr="003752CB">
        <w:rPr>
          <w:rFonts w:cs="Arial"/>
          <w:u w:val="single"/>
        </w:rPr>
        <w:t>Retreat</w:t>
      </w:r>
      <w:r w:rsidR="000A47E9">
        <w:rPr>
          <w:rFonts w:cs="Arial"/>
        </w:rPr>
        <w:t>:</w:t>
      </w:r>
      <w:r w:rsidR="00372548">
        <w:rPr>
          <w:rFonts w:cs="Arial"/>
        </w:rPr>
        <w:t xml:space="preserve"> </w:t>
      </w:r>
      <w:r w:rsidR="000A47E9">
        <w:rPr>
          <w:rFonts w:cs="Arial"/>
        </w:rPr>
        <w:t>Lisa Safran</w:t>
      </w:r>
      <w:r w:rsidR="00372548">
        <w:rPr>
          <w:rFonts w:cs="Arial"/>
        </w:rPr>
        <w:t xml:space="preserve"> introduced the tenets of improvisation and explained how improvisation techniques can encourage cooperation, ideation and consensus building toward shared objectives. Ms. Safran led the commissioners in group exercises focusing on team building, ideation, effective listening, </w:t>
      </w:r>
      <w:r w:rsidR="00625A80">
        <w:rPr>
          <w:rFonts w:cs="Arial"/>
        </w:rPr>
        <w:t>and identifying thoughts on the HRC’s identity and purpose.</w:t>
      </w:r>
    </w:p>
    <w:p w:rsidR="007D40BF" w:rsidRPr="007D40BF" w:rsidRDefault="007D40BF" w:rsidP="007D40BF">
      <w:pPr>
        <w:spacing w:after="0"/>
        <w:ind w:left="360"/>
        <w:rPr>
          <w:rFonts w:cs="Arial"/>
          <w:color w:val="000000"/>
        </w:rPr>
      </w:pPr>
    </w:p>
    <w:p w:rsidR="00EB3632" w:rsidRDefault="00625A80" w:rsidP="00EB3632">
      <w:pPr>
        <w:spacing w:after="0"/>
        <w:rPr>
          <w:rFonts w:cs="Arial"/>
        </w:rPr>
      </w:pPr>
      <w:r>
        <w:rPr>
          <w:rFonts w:cs="Arial"/>
        </w:rPr>
        <w:t xml:space="preserve">A list of action items to serve as next steps in identifying objectives for the HRC was generated. </w:t>
      </w:r>
      <w:r w:rsidR="00A01B8E">
        <w:rPr>
          <w:rFonts w:cs="Arial"/>
        </w:rPr>
        <w:t>Examples of Next Steps:</w:t>
      </w:r>
    </w:p>
    <w:p w:rsidR="00A01B8E" w:rsidRDefault="00A01B8E" w:rsidP="00A01B8E">
      <w:pPr>
        <w:pStyle w:val="ListParagraph"/>
        <w:numPr>
          <w:ilvl w:val="0"/>
          <w:numId w:val="12"/>
        </w:numPr>
        <w:spacing w:after="0"/>
        <w:rPr>
          <w:rFonts w:cs="Arial"/>
        </w:rPr>
      </w:pPr>
      <w:r>
        <w:rPr>
          <w:rFonts w:cs="Arial"/>
        </w:rPr>
        <w:t>Gather information</w:t>
      </w:r>
    </w:p>
    <w:p w:rsidR="00A01B8E" w:rsidRDefault="00A01B8E" w:rsidP="00A01B8E">
      <w:pPr>
        <w:pStyle w:val="ListParagraph"/>
        <w:numPr>
          <w:ilvl w:val="0"/>
          <w:numId w:val="12"/>
        </w:numPr>
        <w:spacing w:after="0"/>
        <w:rPr>
          <w:rFonts w:cs="Arial"/>
        </w:rPr>
      </w:pPr>
      <w:r>
        <w:rPr>
          <w:rFonts w:cs="Arial"/>
        </w:rPr>
        <w:t>Narrow the Issue</w:t>
      </w:r>
    </w:p>
    <w:p w:rsidR="00A01B8E" w:rsidRDefault="00A01B8E" w:rsidP="00A01B8E">
      <w:pPr>
        <w:pStyle w:val="ListParagraph"/>
        <w:numPr>
          <w:ilvl w:val="0"/>
          <w:numId w:val="12"/>
        </w:numPr>
        <w:spacing w:after="0"/>
        <w:rPr>
          <w:rFonts w:cs="Arial"/>
        </w:rPr>
      </w:pPr>
      <w:r>
        <w:rPr>
          <w:rFonts w:cs="Arial"/>
        </w:rPr>
        <w:t>Have public hearings</w:t>
      </w:r>
    </w:p>
    <w:p w:rsidR="00A01B8E" w:rsidRDefault="00A01B8E" w:rsidP="00A01B8E">
      <w:pPr>
        <w:pStyle w:val="ListParagraph"/>
        <w:numPr>
          <w:ilvl w:val="0"/>
          <w:numId w:val="12"/>
        </w:numPr>
        <w:spacing w:after="0"/>
        <w:rPr>
          <w:rFonts w:cs="Arial"/>
        </w:rPr>
      </w:pPr>
      <w:r>
        <w:rPr>
          <w:rFonts w:cs="Arial"/>
        </w:rPr>
        <w:t>Draft Policy</w:t>
      </w:r>
    </w:p>
    <w:p w:rsidR="00A01B8E" w:rsidRDefault="00A01B8E" w:rsidP="00A01B8E">
      <w:pPr>
        <w:pStyle w:val="ListParagraph"/>
        <w:numPr>
          <w:ilvl w:val="0"/>
          <w:numId w:val="12"/>
        </w:numPr>
        <w:spacing w:after="0"/>
        <w:rPr>
          <w:rFonts w:cs="Arial"/>
        </w:rPr>
      </w:pPr>
      <w:r>
        <w:rPr>
          <w:rFonts w:cs="Arial"/>
        </w:rPr>
        <w:t>Go to the Board of Supervisors</w:t>
      </w:r>
    </w:p>
    <w:p w:rsidR="00A01B8E" w:rsidRDefault="00625A80" w:rsidP="00A01B8E">
      <w:pPr>
        <w:pStyle w:val="ListParagraph"/>
        <w:numPr>
          <w:ilvl w:val="0"/>
          <w:numId w:val="12"/>
        </w:numPr>
        <w:spacing w:after="0"/>
        <w:rPr>
          <w:rFonts w:cs="Arial"/>
        </w:rPr>
      </w:pPr>
      <w:r>
        <w:rPr>
          <w:rFonts w:cs="Arial"/>
        </w:rPr>
        <w:t>Determine w</w:t>
      </w:r>
      <w:r w:rsidR="00A01B8E">
        <w:rPr>
          <w:rFonts w:cs="Arial"/>
        </w:rPr>
        <w:t>hat kinds of support can be offered</w:t>
      </w:r>
    </w:p>
    <w:p w:rsidR="00A01B8E" w:rsidRDefault="00A01B8E" w:rsidP="00EB3632">
      <w:pPr>
        <w:spacing w:after="0"/>
        <w:rPr>
          <w:rFonts w:cs="Arial"/>
        </w:rPr>
      </w:pPr>
      <w:r>
        <w:rPr>
          <w:rFonts w:cs="Arial"/>
        </w:rPr>
        <w:tab/>
      </w:r>
    </w:p>
    <w:p w:rsidR="00A01B8E" w:rsidRDefault="00967F2F" w:rsidP="00EB3632">
      <w:pPr>
        <w:spacing w:after="0"/>
        <w:rPr>
          <w:rFonts w:cs="Arial"/>
        </w:rPr>
      </w:pPr>
      <w:r>
        <w:rPr>
          <w:rFonts w:cs="Arial"/>
        </w:rPr>
        <w:t>Each</w:t>
      </w:r>
      <w:r w:rsidR="00A01B8E">
        <w:rPr>
          <w:rFonts w:cs="Arial"/>
        </w:rPr>
        <w:t xml:space="preserve"> Commissioner </w:t>
      </w:r>
      <w:r w:rsidR="00625A80">
        <w:rPr>
          <w:rFonts w:cs="Arial"/>
        </w:rPr>
        <w:t xml:space="preserve">was charged with the task </w:t>
      </w:r>
      <w:r w:rsidR="00A01B8E">
        <w:rPr>
          <w:rFonts w:cs="Arial"/>
        </w:rPr>
        <w:t xml:space="preserve">to take a </w:t>
      </w:r>
      <w:r>
        <w:rPr>
          <w:rFonts w:cs="Arial"/>
        </w:rPr>
        <w:t xml:space="preserve">topic and research </w:t>
      </w:r>
      <w:r w:rsidR="00625A80">
        <w:rPr>
          <w:rFonts w:cs="Arial"/>
        </w:rPr>
        <w:t>it.</w:t>
      </w:r>
    </w:p>
    <w:p w:rsidR="00A01B8E" w:rsidRDefault="00625A80" w:rsidP="00A01B8E">
      <w:pPr>
        <w:pStyle w:val="ListParagraph"/>
        <w:numPr>
          <w:ilvl w:val="0"/>
          <w:numId w:val="16"/>
        </w:numPr>
      </w:pPr>
      <w:r>
        <w:t>W</w:t>
      </w:r>
      <w:r w:rsidRPr="00A01B8E">
        <w:t xml:space="preserve">hat </w:t>
      </w:r>
      <w:r w:rsidR="00967F2F" w:rsidRPr="00A01B8E">
        <w:t>could be a goal around that topic and bullet points for that</w:t>
      </w:r>
      <w:r w:rsidR="00A01B8E">
        <w:t xml:space="preserve"> </w:t>
      </w:r>
      <w:r>
        <w:t>topic.</w:t>
      </w:r>
    </w:p>
    <w:p w:rsidR="00A01B8E" w:rsidRDefault="00625A80" w:rsidP="00A01B8E">
      <w:pPr>
        <w:pStyle w:val="ListParagraph"/>
        <w:numPr>
          <w:ilvl w:val="0"/>
          <w:numId w:val="16"/>
        </w:numPr>
      </w:pPr>
      <w:r>
        <w:t xml:space="preserve">Bring </w:t>
      </w:r>
      <w:r w:rsidR="00A01B8E">
        <w:t>ideas on how to impact change</w:t>
      </w:r>
    </w:p>
    <w:p w:rsidR="00A01B8E" w:rsidRDefault="00625A80" w:rsidP="00A01B8E">
      <w:pPr>
        <w:pStyle w:val="ListParagraph"/>
        <w:numPr>
          <w:ilvl w:val="0"/>
          <w:numId w:val="16"/>
        </w:numPr>
      </w:pPr>
      <w:r>
        <w:t xml:space="preserve">List </w:t>
      </w:r>
      <w:r w:rsidR="00A01B8E">
        <w:t xml:space="preserve">phases/steps to </w:t>
      </w:r>
      <w:r>
        <w:t xml:space="preserve">bring about </w:t>
      </w:r>
      <w:r w:rsidR="00A01B8E">
        <w:t>that change</w:t>
      </w:r>
    </w:p>
    <w:p w:rsidR="00A01B8E" w:rsidRPr="00625A80" w:rsidRDefault="00625A80" w:rsidP="00A01B8E">
      <w:pPr>
        <w:pStyle w:val="ListParagraph"/>
        <w:numPr>
          <w:ilvl w:val="0"/>
          <w:numId w:val="16"/>
        </w:numPr>
        <w:rPr>
          <w:rFonts w:cs="Arial"/>
        </w:rPr>
      </w:pPr>
      <w:r>
        <w:t xml:space="preserve">Bring </w:t>
      </w:r>
      <w:r w:rsidR="00A01B8E">
        <w:t>cause and process to next meeting</w:t>
      </w:r>
      <w:r w:rsidR="00967F2F" w:rsidRPr="00A01B8E">
        <w:t xml:space="preserve">  </w:t>
      </w:r>
    </w:p>
    <w:p w:rsidR="00625A80" w:rsidRDefault="00625A80" w:rsidP="00625A80">
      <w:pPr>
        <w:rPr>
          <w:rFonts w:cs="Arial"/>
        </w:rPr>
      </w:pPr>
    </w:p>
    <w:p w:rsidR="008E05C1" w:rsidRDefault="00625A80" w:rsidP="003752CB">
      <w:r>
        <w:rPr>
          <w:rFonts w:cs="Arial"/>
        </w:rPr>
        <w:t xml:space="preserve">The meeting was adjourned at 1:00pm. </w:t>
      </w:r>
      <w:bookmarkStart w:id="0" w:name="_GoBack"/>
      <w:bookmarkEnd w:id="0"/>
    </w:p>
    <w:sectPr w:rsidR="008E05C1" w:rsidSect="00535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81DEE"/>
    <w:multiLevelType w:val="hybridMultilevel"/>
    <w:tmpl w:val="D9867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E1779C"/>
    <w:multiLevelType w:val="hybridMultilevel"/>
    <w:tmpl w:val="DC507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04E49"/>
    <w:multiLevelType w:val="hybridMultilevel"/>
    <w:tmpl w:val="F9FE3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00D96"/>
    <w:multiLevelType w:val="hybridMultilevel"/>
    <w:tmpl w:val="83364A1A"/>
    <w:lvl w:ilvl="0" w:tplc="705615C4">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238B37E2"/>
    <w:multiLevelType w:val="hybridMultilevel"/>
    <w:tmpl w:val="0F84A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FE797E"/>
    <w:multiLevelType w:val="hybridMultilevel"/>
    <w:tmpl w:val="556218BA"/>
    <w:lvl w:ilvl="0" w:tplc="817E3B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A7BA4"/>
    <w:multiLevelType w:val="hybridMultilevel"/>
    <w:tmpl w:val="3356D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C51615"/>
    <w:multiLevelType w:val="hybridMultilevel"/>
    <w:tmpl w:val="8A9AA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174BF"/>
    <w:multiLevelType w:val="hybridMultilevel"/>
    <w:tmpl w:val="1046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240B00"/>
    <w:multiLevelType w:val="hybridMultilevel"/>
    <w:tmpl w:val="8424FD1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0" w15:restartNumberingAfterBreak="0">
    <w:nsid w:val="408B5FA4"/>
    <w:multiLevelType w:val="hybridMultilevel"/>
    <w:tmpl w:val="A558B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5D63FA"/>
    <w:multiLevelType w:val="hybridMultilevel"/>
    <w:tmpl w:val="93D4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1B0608"/>
    <w:multiLevelType w:val="hybridMultilevel"/>
    <w:tmpl w:val="1D7EEA1E"/>
    <w:lvl w:ilvl="0" w:tplc="705615C4">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C46C0E"/>
    <w:multiLevelType w:val="hybridMultilevel"/>
    <w:tmpl w:val="16E26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8772EE"/>
    <w:multiLevelType w:val="hybridMultilevel"/>
    <w:tmpl w:val="DDAA65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79284E0F"/>
    <w:multiLevelType w:val="hybridMultilevel"/>
    <w:tmpl w:val="81621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1"/>
  </w:num>
  <w:num w:numId="4">
    <w:abstractNumId w:val="0"/>
  </w:num>
  <w:num w:numId="5">
    <w:abstractNumId w:val="5"/>
  </w:num>
  <w:num w:numId="6">
    <w:abstractNumId w:val="15"/>
  </w:num>
  <w:num w:numId="7">
    <w:abstractNumId w:val="4"/>
  </w:num>
  <w:num w:numId="8">
    <w:abstractNumId w:val="6"/>
  </w:num>
  <w:num w:numId="9">
    <w:abstractNumId w:val="9"/>
  </w:num>
  <w:num w:numId="10">
    <w:abstractNumId w:val="10"/>
  </w:num>
  <w:num w:numId="11">
    <w:abstractNumId w:val="13"/>
  </w:num>
  <w:num w:numId="12">
    <w:abstractNumId w:val="11"/>
  </w:num>
  <w:num w:numId="13">
    <w:abstractNumId w:val="14"/>
  </w:num>
  <w:num w:numId="14">
    <w:abstractNumId w:val="3"/>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5C1"/>
    <w:rsid w:val="00024165"/>
    <w:rsid w:val="000A47E9"/>
    <w:rsid w:val="00195BB3"/>
    <w:rsid w:val="00214325"/>
    <w:rsid w:val="00372548"/>
    <w:rsid w:val="003752CB"/>
    <w:rsid w:val="003D6627"/>
    <w:rsid w:val="00433AFF"/>
    <w:rsid w:val="004444C2"/>
    <w:rsid w:val="0050317B"/>
    <w:rsid w:val="00533901"/>
    <w:rsid w:val="00535301"/>
    <w:rsid w:val="00543EF2"/>
    <w:rsid w:val="00593C30"/>
    <w:rsid w:val="00610836"/>
    <w:rsid w:val="00625A80"/>
    <w:rsid w:val="00683BC0"/>
    <w:rsid w:val="006A3444"/>
    <w:rsid w:val="007D40BF"/>
    <w:rsid w:val="00881FD0"/>
    <w:rsid w:val="008E05C1"/>
    <w:rsid w:val="0093700C"/>
    <w:rsid w:val="00967F2F"/>
    <w:rsid w:val="00A01B8E"/>
    <w:rsid w:val="00AA232A"/>
    <w:rsid w:val="00BF4292"/>
    <w:rsid w:val="00C3225E"/>
    <w:rsid w:val="00C66A1E"/>
    <w:rsid w:val="00CA642F"/>
    <w:rsid w:val="00D64746"/>
    <w:rsid w:val="00DA624D"/>
    <w:rsid w:val="00DE528C"/>
    <w:rsid w:val="00E5072A"/>
    <w:rsid w:val="00E63048"/>
    <w:rsid w:val="00EB3632"/>
    <w:rsid w:val="00EF11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DBFD68-382C-4473-A6CC-4A9EC711E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5C1"/>
    <w:pPr>
      <w:ind w:left="720"/>
      <w:contextualSpacing/>
    </w:pPr>
  </w:style>
  <w:style w:type="paragraph" w:styleId="Header">
    <w:name w:val="header"/>
    <w:basedOn w:val="Normal"/>
    <w:link w:val="HeaderChar"/>
    <w:uiPriority w:val="99"/>
    <w:rsid w:val="000A47E9"/>
    <w:pPr>
      <w:tabs>
        <w:tab w:val="center" w:pos="4320"/>
        <w:tab w:val="right" w:pos="8640"/>
      </w:tabs>
      <w:spacing w:after="0" w:line="240" w:lineRule="auto"/>
    </w:pPr>
    <w:rPr>
      <w:rFonts w:eastAsia="Times New Roman" w:cs="Times New Roman"/>
      <w:sz w:val="20"/>
      <w:szCs w:val="20"/>
      <w:lang w:val="x-none" w:eastAsia="x-none"/>
    </w:rPr>
  </w:style>
  <w:style w:type="character" w:customStyle="1" w:styleId="HeaderChar">
    <w:name w:val="Header Char"/>
    <w:basedOn w:val="DefaultParagraphFont"/>
    <w:link w:val="Header"/>
    <w:uiPriority w:val="99"/>
    <w:rsid w:val="000A47E9"/>
    <w:rPr>
      <w:rFonts w:eastAsia="Times New Roman" w:cs="Times New Roman"/>
      <w:sz w:val="20"/>
      <w:szCs w:val="20"/>
      <w:lang w:val="x-none" w:eastAsia="x-none"/>
    </w:rPr>
  </w:style>
  <w:style w:type="paragraph" w:styleId="BalloonText">
    <w:name w:val="Balloon Text"/>
    <w:basedOn w:val="Normal"/>
    <w:link w:val="BalloonTextChar"/>
    <w:uiPriority w:val="99"/>
    <w:semiHidden/>
    <w:unhideWhenUsed/>
    <w:rsid w:val="0037254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7254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66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9083D-A7CB-444C-9907-94A0EADB3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1539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Shaw, Christine</cp:lastModifiedBy>
  <cp:revision>2</cp:revision>
  <dcterms:created xsi:type="dcterms:W3CDTF">2018-02-09T19:23:00Z</dcterms:created>
  <dcterms:modified xsi:type="dcterms:W3CDTF">2018-02-09T19:23:00Z</dcterms:modified>
</cp:coreProperties>
</file>